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213B62" w:rsidP="00B429AC" w14:paraId="3C290FBC" w14:textId="77777777">
      <w:pPr>
        <w:widowControl w:val="0"/>
        <w:ind w:left="5664" w:firstLine="708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</w:r>
    </w:p>
    <w:p w:rsidR="00B429AC" w:rsidRPr="00127182" w:rsidP="00B429AC" w14:paraId="0E4D63EF" w14:textId="57B0D333">
      <w:pPr>
        <w:widowControl w:val="0"/>
        <w:tabs>
          <w:tab w:val="left" w:pos="1680"/>
        </w:tabs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127182">
        <w:rPr>
          <w:rFonts w:ascii="Times New Roman" w:hAnsi="Times New Roman" w:cs="Times New Roman"/>
          <w:sz w:val="22"/>
          <w:szCs w:val="22"/>
        </w:rPr>
        <w:t>№  2-</w:t>
      </w:r>
      <w:r w:rsidR="00254149">
        <w:rPr>
          <w:rFonts w:ascii="Times New Roman" w:hAnsi="Times New Roman" w:cs="Times New Roman"/>
          <w:sz w:val="22"/>
          <w:szCs w:val="22"/>
        </w:rPr>
        <w:t>3074</w:t>
      </w:r>
      <w:r w:rsidRPr="00127182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</w:t>
      </w:r>
      <w:r w:rsidR="00254149">
        <w:rPr>
          <w:rFonts w:ascii="Times New Roman" w:hAnsi="Times New Roman" w:cs="Times New Roman"/>
          <w:sz w:val="22"/>
          <w:szCs w:val="22"/>
        </w:rPr>
        <w:t>9</w:t>
      </w:r>
      <w:r w:rsidRPr="00127182">
        <w:rPr>
          <w:rFonts w:ascii="Times New Roman" w:hAnsi="Times New Roman" w:cs="Times New Roman"/>
          <w:sz w:val="22"/>
          <w:szCs w:val="22"/>
        </w:rPr>
        <w:t>/202</w:t>
      </w:r>
      <w:r w:rsidR="00D346E3">
        <w:rPr>
          <w:rFonts w:ascii="Times New Roman" w:hAnsi="Times New Roman" w:cs="Times New Roman"/>
          <w:sz w:val="22"/>
          <w:szCs w:val="22"/>
        </w:rPr>
        <w:t>5</w:t>
      </w:r>
    </w:p>
    <w:p w:rsidR="00BF0E77" w:rsidRPr="00BF0E77" w:rsidP="00BF0E77" w14:paraId="6534B370" w14:textId="77777777">
      <w:pPr>
        <w:widowControl w:val="0"/>
        <w:jc w:val="right"/>
        <w:rPr>
          <w:rFonts w:ascii="Times New Roman" w:hAnsi="Times New Roman" w:cs="Times New Roman"/>
          <w:bCs/>
        </w:rPr>
      </w:pPr>
      <w:r w:rsidRPr="00BF0E77">
        <w:rPr>
          <w:rFonts w:ascii="Times New Roman" w:hAnsi="Times New Roman" w:cs="Times New Roman"/>
          <w:bCs/>
        </w:rPr>
        <w:t>86MS0048-01-2025-002719-76</w:t>
      </w:r>
    </w:p>
    <w:p w:rsidR="00B429AC" w:rsidRPr="00B429AC" w:rsidP="00B429AC" w14:paraId="6B5D714B" w14:textId="31D4C6D3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B429AC" w:rsidP="00B429AC" w14:paraId="7AD047E6" w14:textId="7777777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B429AC" w:rsidP="00B429AC" w14:paraId="236333EC" w14:textId="77777777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B429AC" w:rsidP="00B429AC" w14:paraId="2FCBB7D5" w14:textId="2803AE4D">
      <w:pPr>
        <w:widowControl w:val="0"/>
        <w:ind w:firstLine="480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   </w:t>
      </w:r>
      <w:r w:rsidR="00254149">
        <w:rPr>
          <w:rFonts w:ascii="Times New Roman" w:hAnsi="Times New Roman" w:cs="Times New Roman"/>
          <w:sz w:val="28"/>
          <w:szCs w:val="28"/>
        </w:rPr>
        <w:t xml:space="preserve">          14</w:t>
      </w:r>
      <w:r w:rsidR="001E71B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346E3">
        <w:rPr>
          <w:rFonts w:ascii="Times New Roman" w:hAnsi="Times New Roman" w:cs="Times New Roman"/>
          <w:sz w:val="28"/>
          <w:szCs w:val="28"/>
        </w:rPr>
        <w:t xml:space="preserve"> 2025</w:t>
      </w:r>
      <w:r w:rsidRPr="00B429A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429AC" w:rsidRPr="00B429AC" w:rsidP="00B429AC" w14:paraId="35582AB7" w14:textId="7777777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C901ED" w:rsidP="00254149" w14:paraId="126B7B23" w14:textId="063610B0">
      <w:pPr>
        <w:widowControl w:val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E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О.В. Вдовина, и.о мирового судьи судебного участка № </w:t>
      </w:r>
      <w:r w:rsidR="00254149">
        <w:rPr>
          <w:rFonts w:ascii="Times New Roman" w:hAnsi="Times New Roman" w:cs="Times New Roman"/>
          <w:sz w:val="28"/>
          <w:szCs w:val="28"/>
        </w:rPr>
        <w:t>9</w:t>
      </w:r>
      <w:r w:rsidRPr="00C901ED">
        <w:rPr>
          <w:rFonts w:ascii="Times New Roman" w:hAnsi="Times New Roman" w:cs="Times New Roman"/>
          <w:sz w:val="28"/>
          <w:szCs w:val="28"/>
        </w:rPr>
        <w:t xml:space="preserve"> этого же судебного района, </w:t>
      </w:r>
    </w:p>
    <w:p w:rsidR="00B429AC" w:rsidRPr="00C901ED" w:rsidP="00254149" w14:paraId="405F9A39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</w:t>
      </w: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едевой  М.В.,</w:t>
      </w:r>
    </w:p>
    <w:p w:rsidR="00B429AC" w:rsidRPr="00254149" w:rsidP="00254149" w14:paraId="2EAC5280" w14:textId="6B8239AC">
      <w:pPr>
        <w:widowControl w:val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901ED" w:rsidR="001E71B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254149">
        <w:rPr>
          <w:rFonts w:ascii="Times New Roman" w:hAnsi="Times New Roman" w:cs="Times New Roman"/>
          <w:sz w:val="28"/>
          <w:szCs w:val="28"/>
        </w:rPr>
        <w:t xml:space="preserve"> Профессиональная коллекторская организация «Региональная Служба Взыскания» (ООО ПКО «РСВ») 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к </w:t>
      </w:r>
      <w:r w:rsidR="00254149">
        <w:rPr>
          <w:rFonts w:ascii="Times New Roman" w:hAnsi="Times New Roman" w:cs="Times New Roman"/>
          <w:sz w:val="28"/>
          <w:szCs w:val="28"/>
        </w:rPr>
        <w:t>Ивановой Александре Васильевне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 w:rsidR="00254149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C901ED" w:rsidR="001E71BE">
        <w:rPr>
          <w:rFonts w:ascii="Times New Roman" w:hAnsi="Times New Roman" w:cs="Times New Roman"/>
          <w:sz w:val="28"/>
          <w:szCs w:val="28"/>
        </w:rPr>
        <w:t>займа</w:t>
      </w: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C901ED" w:rsidP="00254149" w14:paraId="23E5D184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429AC" w:rsidRPr="00C901ED" w:rsidP="00254149" w14:paraId="42A386B3" w14:textId="77777777">
      <w:pPr>
        <w:spacing w:before="120" w:after="120"/>
        <w:ind w:left="142"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429AC" w:rsidRPr="00BB12E0" w:rsidP="00254149" w14:paraId="16736163" w14:textId="52D9C482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C901ED" w:rsidR="0025414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254149">
        <w:rPr>
          <w:rFonts w:ascii="Times New Roman" w:hAnsi="Times New Roman" w:cs="Times New Roman"/>
          <w:sz w:val="28"/>
          <w:szCs w:val="28"/>
        </w:rPr>
        <w:t xml:space="preserve"> Профессиональная коллекторская организация «Региональная Служба Взыскания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 </w:t>
      </w:r>
      <w:r w:rsidRPr="00C901ED">
        <w:rPr>
          <w:rFonts w:ascii="Times New Roman" w:hAnsi="Times New Roman" w:cs="Times New Roman"/>
          <w:sz w:val="28"/>
          <w:szCs w:val="28"/>
        </w:rPr>
        <w:t>(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ИНН </w:t>
      </w:r>
      <w:r w:rsidR="00254149">
        <w:rPr>
          <w:rFonts w:ascii="Times New Roman" w:hAnsi="Times New Roman" w:cs="Times New Roman"/>
          <w:sz w:val="28"/>
          <w:szCs w:val="28"/>
        </w:rPr>
        <w:t>7707782563</w:t>
      </w:r>
      <w:r w:rsidRPr="00C901ED">
        <w:rPr>
          <w:rFonts w:ascii="Times New Roman" w:hAnsi="Times New Roman" w:cs="Times New Roman"/>
          <w:sz w:val="28"/>
          <w:szCs w:val="28"/>
        </w:rPr>
        <w:t xml:space="preserve">) к </w:t>
      </w:r>
      <w:r w:rsidR="00254149">
        <w:rPr>
          <w:rFonts w:ascii="Times New Roman" w:hAnsi="Times New Roman" w:cs="Times New Roman"/>
          <w:sz w:val="28"/>
          <w:szCs w:val="28"/>
        </w:rPr>
        <w:t>Ивановой Александре Васильевне</w:t>
      </w:r>
      <w:r w:rsidRPr="00C901ED" w:rsidR="00254149">
        <w:rPr>
          <w:rFonts w:ascii="Times New Roman" w:hAnsi="Times New Roman" w:cs="Times New Roman"/>
          <w:sz w:val="28"/>
          <w:szCs w:val="28"/>
        </w:rPr>
        <w:t xml:space="preserve"> </w:t>
      </w:r>
      <w:r w:rsidRPr="00C901ED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901ED">
        <w:rPr>
          <w:rFonts w:ascii="Times New Roman" w:hAnsi="Times New Roman" w:cs="Times New Roman"/>
          <w:sz w:val="28"/>
          <w:szCs w:val="28"/>
        </w:rPr>
        <w:t xml:space="preserve">)   </w:t>
      </w:r>
      <w:r w:rsidRPr="00C901ED" w:rsidR="00D346E3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C901ED" w:rsidR="003901A5">
        <w:rPr>
          <w:rFonts w:ascii="Times New Roman" w:hAnsi="Times New Roman" w:cs="Times New Roman"/>
          <w:sz w:val="28"/>
          <w:szCs w:val="28"/>
        </w:rPr>
        <w:t xml:space="preserve">задолженности по договору </w:t>
      </w:r>
      <w:r w:rsidR="00254149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C901ED" w:rsidR="003901A5">
        <w:rPr>
          <w:rFonts w:ascii="Times New Roman" w:hAnsi="Times New Roman" w:cs="Times New Roman"/>
          <w:sz w:val="28"/>
          <w:szCs w:val="28"/>
        </w:rPr>
        <w:t>займа</w:t>
      </w:r>
      <w:r w:rsidRPr="00C901ED">
        <w:rPr>
          <w:rFonts w:ascii="Times New Roman" w:hAnsi="Times New Roman" w:cs="Times New Roman"/>
          <w:sz w:val="28"/>
          <w:szCs w:val="28"/>
        </w:rPr>
        <w:t xml:space="preserve">, оставить без удовлетворения, </w:t>
      </w:r>
      <w:r w:rsidRPr="00C901ED" w:rsidR="00D346E3">
        <w:rPr>
          <w:rFonts w:ascii="Times New Roman" w:hAnsi="Times New Roman" w:cs="Times New Roman"/>
          <w:sz w:val="28"/>
          <w:szCs w:val="28"/>
        </w:rPr>
        <w:t xml:space="preserve">в </w:t>
      </w:r>
      <w:r w:rsidRPr="00C901ED">
        <w:rPr>
          <w:rFonts w:ascii="Times New Roman" w:hAnsi="Times New Roman" w:cs="Times New Roman"/>
          <w:sz w:val="28"/>
          <w:szCs w:val="28"/>
        </w:rPr>
        <w:t>связи с пропуском срока</w:t>
      </w:r>
      <w:r w:rsidRPr="00BB12E0">
        <w:rPr>
          <w:rFonts w:ascii="Times New Roman" w:hAnsi="Times New Roman" w:cs="Times New Roman"/>
          <w:sz w:val="28"/>
          <w:szCs w:val="28"/>
        </w:rPr>
        <w:t xml:space="preserve"> исковой давности.</w:t>
      </w:r>
    </w:p>
    <w:p w:rsidR="00B429AC" w:rsidRPr="00BB12E0" w:rsidP="00254149" w14:paraId="636BDD11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ям право подать заявление о составлении мотивированного решения в следующие сроки:</w:t>
      </w:r>
    </w:p>
    <w:p w:rsidR="00B429AC" w:rsidRPr="00BB12E0" w:rsidP="00254149" w14:paraId="3C0CC7AB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29AC" w:rsidRPr="00BB12E0" w:rsidP="00254149" w14:paraId="5154B393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29AC" w:rsidRPr="00E82BE3" w:rsidP="00254149" w14:paraId="397A010B" w14:textId="77777777">
      <w:pPr>
        <w:widowControl w:val="0"/>
        <w:ind w:left="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82BE3" w:rsidR="008D7B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429AC" w:rsidRPr="00B429AC" w:rsidP="00254149" w14:paraId="1886D964" w14:textId="7317F5B5">
      <w:pPr>
        <w:pStyle w:val="BodyTextIndent"/>
        <w:widowControl w:val="0"/>
        <w:ind w:left="142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Нижневартовский городской суд через мирового судью судебного участка №</w:t>
      </w:r>
      <w:r w:rsidR="002541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9 Нижневартовского судебного района 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рода окружного значения Нижневартовска.</w:t>
      </w:r>
    </w:p>
    <w:p w:rsidR="00B429AC" w:rsidRPr="00B429AC" w:rsidP="00254149" w14:paraId="084E955E" w14:textId="77777777">
      <w:pPr>
        <w:widowControl w:val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B429AC" w:rsidP="00254149" w14:paraId="4E22006F" w14:textId="77777777">
      <w:pPr>
        <w:widowControl w:val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B429AC" w:rsidRPr="00B429AC" w:rsidP="00254149" w14:paraId="0977896E" w14:textId="77777777">
      <w:pPr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2C3E44" w:rsidP="00254149" w14:paraId="49DFF20A" w14:textId="77777777">
      <w:pPr>
        <w:ind w:left="142" w:firstLine="709"/>
      </w:pPr>
    </w:p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B3D99"/>
    <w:rsid w:val="00127182"/>
    <w:rsid w:val="001E71BE"/>
    <w:rsid w:val="00213B62"/>
    <w:rsid w:val="00254149"/>
    <w:rsid w:val="002C3E44"/>
    <w:rsid w:val="003901A5"/>
    <w:rsid w:val="00580E02"/>
    <w:rsid w:val="006D697C"/>
    <w:rsid w:val="008D7B11"/>
    <w:rsid w:val="00A10189"/>
    <w:rsid w:val="00AD5A4E"/>
    <w:rsid w:val="00B429AC"/>
    <w:rsid w:val="00BB12E0"/>
    <w:rsid w:val="00BF0E77"/>
    <w:rsid w:val="00C901ED"/>
    <w:rsid w:val="00D346E3"/>
    <w:rsid w:val="00DC2652"/>
    <w:rsid w:val="00E82B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0E7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